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/>
          <w:b/>
          <w:bCs w:val="0"/>
          <w:sz w:val="44"/>
          <w:szCs w:val="36"/>
        </w:rPr>
      </w:pPr>
    </w:p>
    <w:p>
      <w:pPr>
        <w:spacing w:line="360" w:lineRule="auto"/>
        <w:jc w:val="center"/>
        <w:rPr>
          <w:rFonts w:ascii="仿宋" w:hAnsi="仿宋" w:eastAsia="仿宋"/>
          <w:b/>
          <w:bCs w:val="0"/>
          <w:sz w:val="44"/>
          <w:szCs w:val="36"/>
        </w:rPr>
      </w:pPr>
      <w:r>
        <w:rPr>
          <w:rFonts w:hint="eastAsia" w:ascii="仿宋" w:hAnsi="仿宋" w:eastAsia="仿宋"/>
          <w:b/>
          <w:bCs w:val="0"/>
          <w:sz w:val="44"/>
          <w:szCs w:val="36"/>
        </w:rPr>
        <w:t>铜梁至资中（四川境）高速公路项目社会稳定风险评估技术咨询服务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pStyle w:val="2"/>
        <w:rPr>
          <w:rFonts w:ascii="仿宋" w:hAnsi="仿宋" w:eastAsia="仿宋"/>
          <w:b/>
          <w:sz w:val="36"/>
          <w:szCs w:val="36"/>
        </w:rPr>
      </w:pPr>
    </w:p>
    <w:p>
      <w:pPr>
        <w:rPr>
          <w:rFonts w:ascii="仿宋" w:hAnsi="仿宋" w:eastAsia="仿宋"/>
          <w:b/>
          <w:sz w:val="36"/>
          <w:szCs w:val="36"/>
        </w:rPr>
      </w:pPr>
    </w:p>
    <w:p>
      <w:pPr>
        <w:pStyle w:val="2"/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both"/>
        <w:rPr>
          <w:rFonts w:ascii="仿宋" w:hAnsi="仿宋" w:eastAsia="仿宋"/>
          <w:b/>
          <w:sz w:val="7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72"/>
          <w:lang w:val="en-US" w:eastAsia="zh-CN"/>
        </w:rPr>
        <w:t>报价文件格式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ind w:firstLine="624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ind w:firstLine="624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ind w:firstLine="624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ind w:firstLine="624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ind w:firstLine="624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pStyle w:val="2"/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pStyle w:val="2"/>
      </w:pPr>
    </w:p>
    <w:p>
      <w:pPr>
        <w:spacing w:line="360" w:lineRule="auto"/>
        <w:jc w:val="both"/>
        <w:rPr>
          <w:rFonts w:ascii="仿宋" w:hAnsi="仿宋" w:eastAsia="仿宋"/>
          <w:b/>
          <w:bCs/>
          <w:sz w:val="44"/>
          <w:szCs w:val="32"/>
        </w:rPr>
      </w:pPr>
      <w:bookmarkStart w:id="19" w:name="_GoBack"/>
      <w:bookmarkEnd w:id="19"/>
    </w:p>
    <w:p>
      <w:pPr>
        <w:spacing w:line="360" w:lineRule="auto"/>
        <w:jc w:val="center"/>
        <w:rPr>
          <w:rFonts w:hint="default" w:ascii="仿宋" w:hAnsi="仿宋" w:eastAsia="仿宋"/>
          <w:b/>
          <w:sz w:val="36"/>
          <w:lang w:val="en-US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sz w:val="44"/>
          <w:szCs w:val="32"/>
        </w:rPr>
        <w:t>二O二二年</w:t>
      </w:r>
      <w:r>
        <w:rPr>
          <w:rFonts w:hint="eastAsia" w:ascii="仿宋" w:hAnsi="仿宋" w:eastAsia="仿宋"/>
          <w:b/>
          <w:bCs/>
          <w:sz w:val="44"/>
          <w:szCs w:val="32"/>
          <w:lang w:val="en-US" w:eastAsia="zh-CN"/>
        </w:rPr>
        <w:t>五月</w:t>
      </w:r>
    </w:p>
    <w:p>
      <w:pPr>
        <w:rPr>
          <w:rFonts w:ascii="仿宋" w:hAnsi="仿宋" w:eastAsia="仿宋"/>
          <w:b/>
          <w:sz w:val="24"/>
        </w:rPr>
      </w:pPr>
      <w:bookmarkStart w:id="0" w:name="_Toc172628420"/>
      <w:bookmarkStart w:id="1" w:name="_Toc161633144"/>
      <w:bookmarkStart w:id="2" w:name="_Toc161633087"/>
      <w:bookmarkStart w:id="3" w:name="_Toc181772645"/>
      <w:bookmarkStart w:id="4" w:name="_Toc160880527"/>
      <w:bookmarkStart w:id="5" w:name="_Toc174176753"/>
      <w:bookmarkStart w:id="6" w:name="_Toc162143727"/>
      <w:bookmarkStart w:id="7" w:name="_Toc181434241"/>
      <w:bookmarkStart w:id="8" w:name="_Toc173125668"/>
      <w:bookmarkStart w:id="9" w:name="_Toc160880158"/>
      <w:bookmarkStart w:id="10" w:name="_Toc171246242"/>
      <w:bookmarkStart w:id="11" w:name="_Toc167531165"/>
      <w:bookmarkStart w:id="12" w:name="_Toc181434295"/>
      <w:bookmarkStart w:id="13" w:name="_Toc174181561"/>
      <w:bookmarkStart w:id="14" w:name="_Toc174523539"/>
      <w:r>
        <w:rPr>
          <w:rFonts w:hint="eastAsia" w:ascii="仿宋" w:hAnsi="仿宋" w:eastAsia="仿宋"/>
          <w:b/>
          <w:sz w:val="24"/>
        </w:rPr>
        <w:t>格式一：报价文件封面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/>
          <w:b/>
          <w:color w:val="000000"/>
          <w:sz w:val="36"/>
          <w:szCs w:val="36"/>
          <w:u w:val="single"/>
        </w:rPr>
      </w:pPr>
      <w:r>
        <w:rPr>
          <w:rFonts w:hint="eastAsia" w:ascii="仿宋" w:hAnsi="仿宋" w:eastAsia="仿宋"/>
          <w:b/>
          <w:sz w:val="44"/>
          <w:szCs w:val="36"/>
        </w:rPr>
        <w:t>铜梁至资中（四川境）高速公路项目社会稳定风险评估技术咨询服务</w:t>
      </w:r>
    </w:p>
    <w:p>
      <w:pPr>
        <w:jc w:val="center"/>
        <w:rPr>
          <w:rFonts w:ascii="仿宋" w:hAnsi="仿宋" w:eastAsia="仿宋"/>
          <w:sz w:val="72"/>
          <w:szCs w:val="72"/>
        </w:rPr>
      </w:pPr>
    </w:p>
    <w:p>
      <w:pPr>
        <w:pStyle w:val="2"/>
      </w:pPr>
    </w:p>
    <w:p>
      <w:pPr>
        <w:pStyle w:val="27"/>
        <w:ind w:firstLine="480"/>
        <w:rPr>
          <w:rFonts w:ascii="仿宋" w:hAnsi="仿宋" w:eastAsia="仿宋"/>
        </w:rPr>
      </w:pPr>
    </w:p>
    <w:p>
      <w:pPr>
        <w:pStyle w:val="27"/>
        <w:ind w:firstLine="480"/>
        <w:rPr>
          <w:rFonts w:ascii="仿宋" w:hAnsi="仿宋" w:eastAsia="仿宋"/>
        </w:rPr>
      </w:pPr>
    </w:p>
    <w:p>
      <w:pPr>
        <w:pStyle w:val="27"/>
        <w:ind w:firstLine="480"/>
        <w:rPr>
          <w:rFonts w:ascii="仿宋" w:hAnsi="仿宋" w:eastAsia="仿宋"/>
        </w:rPr>
      </w:pPr>
    </w:p>
    <w:p>
      <w:pPr>
        <w:jc w:val="center"/>
        <w:rPr>
          <w:rFonts w:ascii="仿宋" w:hAnsi="仿宋" w:eastAsia="仿宋"/>
          <w:b/>
          <w:bCs/>
          <w:sz w:val="72"/>
          <w:szCs w:val="72"/>
        </w:rPr>
      </w:pPr>
      <w:r>
        <w:rPr>
          <w:rFonts w:hint="eastAsia" w:ascii="仿宋" w:hAnsi="仿宋" w:eastAsia="仿宋"/>
          <w:b/>
          <w:bCs/>
          <w:sz w:val="72"/>
          <w:szCs w:val="72"/>
        </w:rPr>
        <w:t>报价文件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pStyle w:val="27"/>
        <w:ind w:firstLine="0" w:firstLineChars="0"/>
        <w:rPr>
          <w:rFonts w:ascii="仿宋" w:hAnsi="仿宋" w:eastAsia="仿宋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ind w:firstLine="2715" w:firstLineChars="845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报价人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</w:t>
      </w:r>
    </w:p>
    <w:p>
      <w:pPr>
        <w:ind w:firstLine="2715" w:firstLineChars="845"/>
        <w:rPr>
          <w:rFonts w:ascii="仿宋" w:hAnsi="仿宋" w:eastAsia="仿宋"/>
          <w:b/>
          <w:sz w:val="32"/>
          <w:szCs w:val="32"/>
          <w:u w:val="single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二○二二年×月×日</w:t>
      </w: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br w:type="page"/>
      </w:r>
    </w:p>
    <w:p>
      <w:pPr>
        <w:spacing w:line="44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格式二：报价函</w:t>
      </w:r>
    </w:p>
    <w:p>
      <w:pPr>
        <w:spacing w:line="560" w:lineRule="exact"/>
        <w:ind w:firstLine="482" w:firstLineChars="200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报  价  函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24"/>
        </w:rPr>
      </w:pPr>
    </w:p>
    <w:p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致：</w:t>
      </w:r>
      <w:r>
        <w:rPr>
          <w:rFonts w:hint="eastAsia" w:ascii="仿宋" w:hAnsi="仿宋" w:eastAsia="仿宋"/>
          <w:sz w:val="24"/>
          <w:u w:val="single"/>
        </w:rPr>
        <w:t>（询价人全称）：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一、</w:t>
      </w:r>
      <w:r>
        <w:rPr>
          <w:rFonts w:hint="eastAsia" w:ascii="仿宋" w:hAnsi="仿宋" w:eastAsia="仿宋"/>
          <w:sz w:val="24"/>
        </w:rPr>
        <w:t>我公司全面研究了“铜梁至资中（四川境）高速公路项目资社会稳定风险评估技术咨询服务”项目询价文件后，决定参加贵单位组织的本项目询价采购。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二、</w:t>
      </w:r>
      <w:r>
        <w:rPr>
          <w:rFonts w:hint="eastAsia" w:ascii="仿宋" w:hAnsi="仿宋" w:eastAsia="仿宋"/>
          <w:sz w:val="24"/>
        </w:rPr>
        <w:t>我公司自愿按照询价文件规定的各项要求向采购人提供所需服务，总报价为人民币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万元（大写：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）。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三、一旦我公司被确定为成交人，我公司将按照</w:t>
      </w:r>
      <w:r>
        <w:rPr>
          <w:rFonts w:hint="eastAsia" w:ascii="仿宋" w:hAnsi="仿宋" w:eastAsia="仿宋"/>
          <w:sz w:val="24"/>
        </w:rPr>
        <w:t>社会稳定风险评估技术咨询服务</w:t>
      </w:r>
      <w:r>
        <w:rPr>
          <w:rFonts w:hint="eastAsia" w:ascii="仿宋" w:hAnsi="仿宋" w:eastAsia="仿宋"/>
          <w:color w:val="000000"/>
          <w:sz w:val="24"/>
        </w:rPr>
        <w:t>协议内容开展工作，并在约定时限内完成贵单位所委托的</w:t>
      </w:r>
      <w:r>
        <w:rPr>
          <w:rFonts w:hint="eastAsia" w:ascii="仿宋" w:hAnsi="仿宋" w:eastAsia="仿宋"/>
          <w:sz w:val="24"/>
        </w:rPr>
        <w:t>社会稳定风险评估技术咨询服务</w:t>
      </w:r>
      <w:r>
        <w:rPr>
          <w:rFonts w:hint="eastAsia" w:ascii="仿宋" w:hAnsi="仿宋" w:eastAsia="仿宋"/>
          <w:color w:val="000000"/>
          <w:sz w:val="24"/>
        </w:rPr>
        <w:t>工作。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四、我公司知道并同意：如果中选后未按贵单位要求的时间签订</w:t>
      </w:r>
      <w:r>
        <w:rPr>
          <w:rFonts w:hint="eastAsia" w:ascii="仿宋" w:hAnsi="仿宋" w:eastAsia="仿宋"/>
          <w:sz w:val="24"/>
        </w:rPr>
        <w:t>社会稳定风险评估技术咨询服务</w:t>
      </w:r>
      <w:r>
        <w:rPr>
          <w:rFonts w:hint="eastAsia" w:ascii="仿宋" w:hAnsi="仿宋" w:eastAsia="仿宋"/>
          <w:color w:val="000000"/>
          <w:sz w:val="24"/>
        </w:rPr>
        <w:t>协议或坚持提出附加条件，贵单位有权选择其他人为中选人。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五、我公司知道并同意，贵单位不负担任何参与询价费用。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六、我公司知道并同意，贵单位保留“拒绝或接受任何报价函、取消询价和废除全部报价函的权利，并且将不对其上述行为承担责任，亦无义务解释原因”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560" w:lineRule="exact"/>
        <w:ind w:firstLine="480" w:firstLineChars="20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报价人（盖章）：</w:t>
      </w:r>
      <w:r>
        <w:rPr>
          <w:rFonts w:hint="eastAsia" w:ascii="仿宋" w:hAnsi="仿宋" w:eastAsia="仿宋"/>
          <w:sz w:val="24"/>
          <w:u w:val="single"/>
        </w:rPr>
        <w:t xml:space="preserve">                  </w:t>
      </w:r>
    </w:p>
    <w:p>
      <w:pPr>
        <w:pStyle w:val="2"/>
      </w:pPr>
    </w:p>
    <w:p>
      <w:pPr>
        <w:spacing w:line="560" w:lineRule="exact"/>
        <w:ind w:firstLine="480" w:firstLineChars="20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法定代表人或授权代理人：</w:t>
      </w:r>
      <w:r>
        <w:rPr>
          <w:rFonts w:hint="eastAsia" w:ascii="仿宋" w:hAnsi="仿宋" w:eastAsia="仿宋"/>
          <w:sz w:val="24"/>
          <w:u w:val="single"/>
        </w:rPr>
        <w:t xml:space="preserve">         （签字）  </w:t>
      </w:r>
    </w:p>
    <w:p>
      <w:pPr>
        <w:pStyle w:val="2"/>
      </w:pPr>
    </w:p>
    <w:p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  期：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</w:t>
      </w:r>
    </w:p>
    <w:p>
      <w:pPr>
        <w:spacing w:line="440" w:lineRule="exact"/>
        <w:rPr>
          <w:rFonts w:ascii="仿宋" w:hAnsi="仿宋" w:eastAsia="仿宋"/>
          <w:b/>
          <w:sz w:val="24"/>
        </w:rPr>
      </w:pPr>
    </w:p>
    <w:p>
      <w:pPr>
        <w:spacing w:line="440" w:lineRule="exact"/>
        <w:rPr>
          <w:rFonts w:ascii="仿宋" w:hAnsi="仿宋" w:eastAsia="仿宋"/>
          <w:b/>
          <w:sz w:val="24"/>
        </w:rPr>
      </w:pPr>
    </w:p>
    <w:p>
      <w:pPr>
        <w:spacing w:line="440" w:lineRule="exact"/>
        <w:rPr>
          <w:rFonts w:ascii="仿宋" w:hAnsi="仿宋" w:eastAsia="仿宋"/>
          <w:b/>
          <w:sz w:val="24"/>
        </w:rPr>
      </w:pPr>
    </w:p>
    <w:p>
      <w:pPr>
        <w:pStyle w:val="2"/>
        <w:rPr>
          <w:rFonts w:ascii="仿宋" w:hAnsi="仿宋" w:eastAsia="仿宋"/>
          <w:b/>
          <w:sz w:val="24"/>
        </w:rPr>
      </w:pPr>
    </w:p>
    <w:p/>
    <w:p>
      <w:pPr>
        <w:spacing w:line="360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格式三：受权委托书或法定代表人身份证明</w:t>
      </w:r>
    </w:p>
    <w:p>
      <w:pPr>
        <w:spacing w:line="560" w:lineRule="exact"/>
        <w:jc w:val="center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/>
          <w:b/>
          <w:kern w:val="0"/>
          <w:sz w:val="24"/>
        </w:rPr>
        <w:t xml:space="preserve"> 授权委托书</w:t>
      </w:r>
    </w:p>
    <w:p>
      <w:pPr>
        <w:pStyle w:val="57"/>
        <w:spacing w:line="560" w:lineRule="exact"/>
        <w:ind w:firstLine="480" w:firstLineChars="200"/>
        <w:rPr>
          <w:rFonts w:ascii="仿宋" w:hAnsi="仿宋" w:eastAsia="仿宋" w:cs="仿宋_GB2312"/>
          <w:kern w:val="0"/>
          <w:sz w:val="24"/>
          <w:szCs w:val="24"/>
        </w:rPr>
      </w:pPr>
      <w:r>
        <w:rPr>
          <w:rFonts w:hint="eastAsia" w:ascii="仿宋" w:hAnsi="仿宋" w:eastAsia="仿宋" w:cs="仿宋_GB2312"/>
          <w:kern w:val="0"/>
          <w:sz w:val="24"/>
          <w:szCs w:val="24"/>
        </w:rPr>
        <w:t>本人</w:t>
      </w:r>
      <w:r>
        <w:rPr>
          <w:rFonts w:hint="eastAsia" w:ascii="仿宋" w:hAnsi="仿宋" w:eastAsia="仿宋" w:cs="仿宋_GB2312"/>
          <w:kern w:val="0"/>
          <w:sz w:val="24"/>
          <w:szCs w:val="24"/>
          <w:u w:val="single"/>
        </w:rPr>
        <w:t>（姓名）</w:t>
      </w:r>
      <w:r>
        <w:rPr>
          <w:rFonts w:hint="eastAsia" w:ascii="仿宋" w:hAnsi="仿宋" w:eastAsia="仿宋" w:cs="仿宋_GB2312"/>
          <w:kern w:val="0"/>
          <w:sz w:val="24"/>
          <w:szCs w:val="24"/>
        </w:rPr>
        <w:t>系</w:t>
      </w:r>
      <w:r>
        <w:rPr>
          <w:rFonts w:hint="eastAsia" w:ascii="仿宋" w:hAnsi="仿宋" w:eastAsia="仿宋" w:cs="仿宋_GB2312"/>
          <w:kern w:val="0"/>
          <w:sz w:val="24"/>
          <w:szCs w:val="24"/>
          <w:u w:val="single"/>
        </w:rPr>
        <w:t>（报价人名称）</w:t>
      </w:r>
      <w:r>
        <w:rPr>
          <w:rFonts w:hint="eastAsia" w:ascii="仿宋" w:hAnsi="仿宋" w:eastAsia="仿宋" w:cs="仿宋_GB2312"/>
          <w:kern w:val="0"/>
          <w:sz w:val="24"/>
          <w:szCs w:val="24"/>
        </w:rPr>
        <w:t>的法定代表人，现委托</w:t>
      </w:r>
      <w:r>
        <w:rPr>
          <w:rFonts w:hint="eastAsia" w:ascii="仿宋" w:hAnsi="仿宋" w:eastAsia="仿宋" w:cs="仿宋_GB2312"/>
          <w:kern w:val="0"/>
          <w:sz w:val="24"/>
          <w:szCs w:val="24"/>
          <w:u w:val="single"/>
        </w:rPr>
        <w:t>（姓名）</w:t>
      </w:r>
      <w:r>
        <w:rPr>
          <w:rFonts w:hint="eastAsia" w:ascii="仿宋" w:hAnsi="仿宋" w:eastAsia="仿宋" w:cs="仿宋_GB2312"/>
          <w:kern w:val="0"/>
          <w:sz w:val="24"/>
          <w:szCs w:val="24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/>
          <w:sz w:val="24"/>
          <w:u w:val="single"/>
        </w:rPr>
        <w:t>铜梁至资中（四川境）高速公路项目社会稳定风险评估技术咨询服务</w:t>
      </w:r>
      <w:r>
        <w:rPr>
          <w:rFonts w:hint="eastAsia" w:ascii="仿宋" w:hAnsi="仿宋" w:eastAsia="仿宋" w:cs="仿宋_GB2312"/>
          <w:kern w:val="0"/>
          <w:sz w:val="24"/>
          <w:szCs w:val="24"/>
        </w:rPr>
        <w:t>询价报价文件、签订合同和处理有关事宜，其法律后果由我方承担。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委托期限：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>本项目投标有效期内</w:t>
      </w:r>
      <w:r>
        <w:rPr>
          <w:rFonts w:hint="eastAsia" w:ascii="仿宋" w:hAnsi="仿宋" w:eastAsia="仿宋" w:cs="仿宋_GB2312"/>
          <w:kern w:val="0"/>
          <w:sz w:val="24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代理人无转委托权。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　　附：（</w:t>
      </w:r>
      <w:r>
        <w:rPr>
          <w:rFonts w:ascii="仿宋" w:hAnsi="仿宋" w:eastAsia="仿宋" w:cs="仿宋_GB2312"/>
          <w:kern w:val="0"/>
          <w:sz w:val="24"/>
        </w:rPr>
        <w:t>1</w:t>
      </w:r>
      <w:r>
        <w:rPr>
          <w:rFonts w:hint="eastAsia" w:ascii="仿宋" w:hAnsi="仿宋" w:eastAsia="仿宋" w:cs="仿宋_GB2312"/>
          <w:kern w:val="0"/>
          <w:sz w:val="24"/>
        </w:rPr>
        <w:t>）法定代表人身份证影印件（黑白或彩色）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　　　　（</w:t>
      </w:r>
      <w:r>
        <w:rPr>
          <w:rFonts w:ascii="仿宋" w:hAnsi="仿宋" w:eastAsia="仿宋" w:cs="仿宋_GB2312"/>
          <w:kern w:val="0"/>
          <w:sz w:val="24"/>
        </w:rPr>
        <w:t>2</w:t>
      </w:r>
      <w:r>
        <w:rPr>
          <w:rFonts w:hint="eastAsia" w:ascii="仿宋" w:hAnsi="仿宋" w:eastAsia="仿宋" w:cs="仿宋_GB2312"/>
          <w:kern w:val="0"/>
          <w:sz w:val="24"/>
        </w:rPr>
        <w:t>）委托代理人身份证影印件（黑白或彩色）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560" w:lineRule="exact"/>
        <w:ind w:firstLine="3840" w:firstLineChars="1600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报价人：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>　　（全称）（盖单位章）</w:t>
      </w:r>
    </w:p>
    <w:p>
      <w:pPr>
        <w:autoSpaceDE w:val="0"/>
        <w:autoSpaceDN w:val="0"/>
        <w:adjustRightInd w:val="0"/>
        <w:spacing w:line="560" w:lineRule="exact"/>
        <w:ind w:firstLine="3840" w:firstLineChars="1600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法定代表人：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>　　　　　</w:t>
      </w:r>
      <w:r>
        <w:rPr>
          <w:rFonts w:hint="eastAsia" w:ascii="仿宋" w:hAnsi="仿宋" w:eastAsia="仿宋" w:cs="仿宋_GB2312"/>
          <w:kern w:val="0"/>
          <w:sz w:val="24"/>
        </w:rPr>
        <w:t>（签字）</w:t>
      </w:r>
    </w:p>
    <w:p>
      <w:pPr>
        <w:autoSpaceDE w:val="0"/>
        <w:autoSpaceDN w:val="0"/>
        <w:adjustRightInd w:val="0"/>
        <w:spacing w:line="560" w:lineRule="exact"/>
        <w:ind w:firstLine="3840" w:firstLineChars="1600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身份证号码：</w:t>
      </w:r>
    </w:p>
    <w:p>
      <w:pPr>
        <w:autoSpaceDE w:val="0"/>
        <w:autoSpaceDN w:val="0"/>
        <w:adjustRightInd w:val="0"/>
        <w:spacing w:line="560" w:lineRule="exact"/>
        <w:ind w:firstLine="3840" w:firstLineChars="1600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委托代理人：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>　　　　　</w:t>
      </w:r>
      <w:r>
        <w:rPr>
          <w:rFonts w:hint="eastAsia" w:ascii="仿宋" w:hAnsi="仿宋" w:eastAsia="仿宋" w:cs="仿宋_GB2312"/>
          <w:kern w:val="0"/>
          <w:sz w:val="24"/>
        </w:rPr>
        <w:t>（签字）</w:t>
      </w:r>
    </w:p>
    <w:p>
      <w:pPr>
        <w:autoSpaceDE w:val="0"/>
        <w:autoSpaceDN w:val="0"/>
        <w:adjustRightInd w:val="0"/>
        <w:spacing w:line="560" w:lineRule="exact"/>
        <w:ind w:firstLine="3840" w:firstLineChars="1600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身份证号码：</w:t>
      </w:r>
    </w:p>
    <w:p>
      <w:pPr>
        <w:autoSpaceDE w:val="0"/>
        <w:autoSpaceDN w:val="0"/>
        <w:adjustRightInd w:val="0"/>
        <w:spacing w:line="560" w:lineRule="exact"/>
        <w:jc w:val="right"/>
        <w:rPr>
          <w:rFonts w:ascii="仿宋" w:hAnsi="仿宋" w:eastAsia="仿宋" w:cs="黑体"/>
          <w:kern w:val="0"/>
          <w:sz w:val="24"/>
        </w:rPr>
      </w:pP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 w:cs="仿宋_GB2312"/>
          <w:kern w:val="0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 w:cs="仿宋_GB2312"/>
          <w:kern w:val="0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 w:cs="仿宋_GB2312"/>
          <w:kern w:val="0"/>
          <w:sz w:val="24"/>
        </w:rPr>
        <w:t>日</w:t>
      </w:r>
    </w:p>
    <w:p>
      <w:pPr>
        <w:spacing w:line="560" w:lineRule="exact"/>
        <w:rPr>
          <w:rFonts w:ascii="仿宋" w:hAnsi="仿宋" w:eastAsia="仿宋" w:cs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注：</w:t>
      </w:r>
      <w:r>
        <w:rPr>
          <w:rFonts w:ascii="仿宋" w:hAnsi="仿宋" w:eastAsia="仿宋" w:cs="仿宋_GB2312"/>
          <w:kern w:val="0"/>
          <w:sz w:val="24"/>
        </w:rPr>
        <w:t>1</w:t>
      </w:r>
      <w:r>
        <w:rPr>
          <w:rFonts w:hint="eastAsia" w:ascii="仿宋" w:hAnsi="仿宋" w:eastAsia="仿宋" w:cs="仿宋_GB2312"/>
          <w:kern w:val="0"/>
          <w:sz w:val="24"/>
        </w:rPr>
        <w:t>、如果报价文件由委托代理人签署，则报价人须提交授权委托书，授权委托书须满足下列要求：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（</w:t>
      </w:r>
      <w:r>
        <w:rPr>
          <w:rFonts w:ascii="仿宋" w:hAnsi="仿宋" w:eastAsia="仿宋" w:cs="仿宋_GB2312"/>
          <w:kern w:val="0"/>
          <w:sz w:val="24"/>
        </w:rPr>
        <w:t>1</w:t>
      </w:r>
      <w:r>
        <w:rPr>
          <w:rFonts w:hint="eastAsia" w:ascii="仿宋" w:hAnsi="仿宋" w:eastAsia="仿宋" w:cs="仿宋_GB2312"/>
          <w:kern w:val="0"/>
          <w:sz w:val="24"/>
        </w:rPr>
        <w:t>）法定代表人和委托代理人必须在授权书上亲笔签名，不得使用印章、签名章或其他电子制版章代替签名；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（</w:t>
      </w:r>
      <w:r>
        <w:rPr>
          <w:rFonts w:ascii="仿宋" w:hAnsi="仿宋" w:eastAsia="仿宋" w:cs="仿宋_GB2312"/>
          <w:kern w:val="0"/>
          <w:sz w:val="24"/>
        </w:rPr>
        <w:t>2</w:t>
      </w:r>
      <w:r>
        <w:rPr>
          <w:rFonts w:hint="eastAsia" w:ascii="仿宋" w:hAnsi="仿宋" w:eastAsia="仿宋" w:cs="仿宋_GB2312"/>
          <w:kern w:val="0"/>
          <w:sz w:val="24"/>
        </w:rPr>
        <w:t>）委托代理人只能是一个人，且不能再授予他人，否则询价人将认为其授权无效；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仿宋" w:hAnsi="仿宋" w:eastAsia="仿宋" w:cs="仿宋_GB2312"/>
          <w:kern w:val="0"/>
          <w:sz w:val="24"/>
        </w:rPr>
      </w:pPr>
      <w:r>
        <w:rPr>
          <w:rFonts w:ascii="仿宋" w:hAnsi="仿宋" w:eastAsia="仿宋" w:cs="仿宋_GB2312"/>
          <w:kern w:val="0"/>
          <w:sz w:val="24"/>
        </w:rPr>
        <w:t>2</w:t>
      </w:r>
      <w:r>
        <w:rPr>
          <w:rFonts w:hint="eastAsia" w:ascii="仿宋" w:hAnsi="仿宋" w:eastAsia="仿宋" w:cs="仿宋_GB2312"/>
          <w:kern w:val="0"/>
          <w:sz w:val="24"/>
        </w:rPr>
        <w:t>、如果由报价人的法定代表人亲自签署报价文件，则不需提交授权委托书，但需要提交法定代表人身份证明。</w:t>
      </w:r>
    </w:p>
    <w:p>
      <w:pPr>
        <w:rPr>
          <w:rFonts w:ascii="仿宋" w:hAnsi="仿宋" w:eastAsia="仿宋"/>
          <w:b/>
          <w:kern w:val="0"/>
          <w:sz w:val="24"/>
        </w:rPr>
      </w:pPr>
      <w:r>
        <w:rPr>
          <w:rFonts w:hint="eastAsia" w:ascii="仿宋" w:hAnsi="仿宋" w:eastAsia="仿宋"/>
          <w:b/>
          <w:kern w:val="0"/>
          <w:sz w:val="24"/>
        </w:rPr>
        <w:br w:type="page"/>
      </w:r>
    </w:p>
    <w:p>
      <w:pPr>
        <w:pStyle w:val="57"/>
        <w:spacing w:line="360" w:lineRule="auto"/>
        <w:jc w:val="center"/>
        <w:rPr>
          <w:rFonts w:ascii="仿宋" w:hAnsi="仿宋" w:eastAsia="仿宋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 xml:space="preserve"> 法定代表人身份证明</w:t>
      </w:r>
    </w:p>
    <w:p>
      <w:pPr>
        <w:spacing w:line="360" w:lineRule="auto"/>
        <w:rPr>
          <w:rFonts w:ascii="仿宋" w:hAnsi="仿宋" w:eastAsia="仿宋" w:cs="仿宋_GB2312"/>
          <w:kern w:val="0"/>
          <w:sz w:val="24"/>
        </w:rPr>
      </w:pPr>
    </w:p>
    <w:p>
      <w:pPr>
        <w:spacing w:line="560" w:lineRule="exact"/>
        <w:ind w:firstLine="480" w:firstLineChars="200"/>
        <w:rPr>
          <w:rFonts w:ascii="仿宋" w:hAnsi="仿宋" w:eastAsia="仿宋" w:cs="仿宋_GB2312"/>
          <w:kern w:val="0"/>
          <w:sz w:val="24"/>
          <w:u w:val="single"/>
        </w:rPr>
      </w:pPr>
      <w:r>
        <w:rPr>
          <w:rFonts w:hint="eastAsia" w:ascii="仿宋" w:hAnsi="仿宋" w:eastAsia="仿宋" w:cs="仿宋_GB2312"/>
          <w:kern w:val="0"/>
          <w:sz w:val="24"/>
        </w:rPr>
        <w:t>报价人名称：</w:t>
      </w:r>
    </w:p>
    <w:p>
      <w:pPr>
        <w:spacing w:line="560" w:lineRule="exact"/>
        <w:ind w:firstLine="480" w:firstLineChars="200"/>
        <w:rPr>
          <w:rFonts w:ascii="仿宋" w:hAnsi="仿宋" w:eastAsia="仿宋" w:cs="仿宋_GB2312"/>
          <w:kern w:val="0"/>
          <w:sz w:val="24"/>
          <w:u w:val="single"/>
        </w:rPr>
      </w:pPr>
      <w:r>
        <w:rPr>
          <w:rFonts w:hint="eastAsia" w:ascii="仿宋" w:hAnsi="仿宋" w:eastAsia="仿宋" w:cs="仿宋_GB2312"/>
          <w:kern w:val="0"/>
          <w:sz w:val="24"/>
        </w:rPr>
        <w:t>姓名：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>（法定代表人亲笔签字）</w:t>
      </w:r>
      <w:r>
        <w:rPr>
          <w:rFonts w:hint="eastAsia" w:ascii="仿宋" w:hAnsi="仿宋" w:eastAsia="仿宋" w:cs="仿宋_GB2312"/>
          <w:kern w:val="0"/>
          <w:sz w:val="24"/>
        </w:rPr>
        <w:t>性别：</w:t>
      </w:r>
      <w:r>
        <w:rPr>
          <w:rFonts w:ascii="仿宋" w:hAnsi="仿宋" w:eastAsia="仿宋" w:cs="仿宋_GB2312"/>
          <w:kern w:val="0"/>
          <w:sz w:val="24"/>
          <w:u w:val="single"/>
        </w:rPr>
        <w:t xml:space="preserve">    </w:t>
      </w:r>
      <w:r>
        <w:rPr>
          <w:rFonts w:hint="eastAsia" w:ascii="仿宋" w:hAnsi="仿宋" w:eastAsia="仿宋" w:cs="仿宋_GB2312"/>
          <w:kern w:val="0"/>
          <w:sz w:val="24"/>
        </w:rPr>
        <w:t>年龄：</w:t>
      </w:r>
      <w:r>
        <w:rPr>
          <w:rFonts w:ascii="仿宋" w:hAnsi="仿宋" w:eastAsia="仿宋" w:cs="仿宋_GB2312"/>
          <w:kern w:val="0"/>
          <w:sz w:val="24"/>
          <w:u w:val="single"/>
        </w:rPr>
        <w:t xml:space="preserve">    </w:t>
      </w:r>
      <w:r>
        <w:rPr>
          <w:rFonts w:hint="eastAsia" w:ascii="仿宋" w:hAnsi="仿宋" w:eastAsia="仿宋" w:cs="仿宋_GB2312"/>
          <w:kern w:val="0"/>
          <w:sz w:val="24"/>
        </w:rPr>
        <w:t>职务：</w:t>
      </w:r>
      <w:r>
        <w:rPr>
          <w:rFonts w:ascii="仿宋" w:hAnsi="仿宋" w:eastAsia="仿宋" w:cs="仿宋_GB2312"/>
          <w:kern w:val="0"/>
          <w:sz w:val="24"/>
          <w:u w:val="single"/>
        </w:rPr>
        <w:t xml:space="preserve">    </w:t>
      </w:r>
      <w:r>
        <w:rPr>
          <w:rFonts w:hint="eastAsia" w:ascii="仿宋" w:hAnsi="仿宋" w:eastAsia="仿宋" w:cs="仿宋_GB2312"/>
          <w:kern w:val="0"/>
          <w:sz w:val="24"/>
        </w:rPr>
        <w:t>系</w:t>
      </w:r>
      <w:r>
        <w:rPr>
          <w:rFonts w:ascii="仿宋" w:hAnsi="仿宋" w:eastAsia="仿宋" w:cs="仿宋_GB2312"/>
          <w:kern w:val="0"/>
          <w:sz w:val="24"/>
          <w:u w:val="single"/>
        </w:rPr>
        <w:t xml:space="preserve"> （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>报价人名称</w:t>
      </w:r>
      <w:r>
        <w:rPr>
          <w:rFonts w:ascii="仿宋" w:hAnsi="仿宋" w:eastAsia="仿宋" w:cs="仿宋_GB2312"/>
          <w:kern w:val="0"/>
          <w:sz w:val="24"/>
          <w:u w:val="single"/>
        </w:rPr>
        <w:t>）</w:t>
      </w:r>
      <w:r>
        <w:rPr>
          <w:rFonts w:hint="eastAsia" w:ascii="仿宋" w:hAnsi="仿宋" w:eastAsia="仿宋" w:cs="仿宋_GB2312"/>
          <w:kern w:val="0"/>
          <w:sz w:val="24"/>
        </w:rPr>
        <w:t>的法定代表人。</w:t>
      </w:r>
    </w:p>
    <w:p>
      <w:pPr>
        <w:spacing w:line="560" w:lineRule="exact"/>
        <w:ind w:firstLine="480" w:firstLineChars="200"/>
        <w:rPr>
          <w:rFonts w:ascii="仿宋" w:hAnsi="仿宋" w:eastAsia="仿宋" w:cs="仿宋_GB2312"/>
          <w:kern w:val="0"/>
          <w:sz w:val="24"/>
        </w:rPr>
      </w:pPr>
    </w:p>
    <w:p>
      <w:pPr>
        <w:spacing w:line="560" w:lineRule="exact"/>
        <w:ind w:firstLine="480" w:firstLineChars="200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特此证明。</w:t>
      </w:r>
    </w:p>
    <w:p>
      <w:pPr>
        <w:spacing w:line="560" w:lineRule="exact"/>
        <w:ind w:firstLine="480" w:firstLineChars="200"/>
        <w:rPr>
          <w:rFonts w:ascii="仿宋" w:hAnsi="仿宋" w:eastAsia="仿宋" w:cs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附：法定代表人身份证影印件（黑白或</w:t>
      </w:r>
      <w:bookmarkStart w:id="15" w:name="_Toc274829387"/>
      <w:bookmarkStart w:id="16" w:name="_Toc223516260"/>
      <w:bookmarkStart w:id="17" w:name="_Toc219795555"/>
      <w:bookmarkStart w:id="18" w:name="_Toc453775700"/>
      <w:r>
        <w:rPr>
          <w:rFonts w:hint="eastAsia" w:ascii="仿宋" w:hAnsi="仿宋" w:eastAsia="仿宋" w:cs="仿宋_GB2312"/>
          <w:kern w:val="0"/>
          <w:sz w:val="24"/>
        </w:rPr>
        <w:t>彩色）</w:t>
      </w:r>
    </w:p>
    <w:p>
      <w:pPr>
        <w:spacing w:line="560" w:lineRule="exact"/>
        <w:ind w:firstLine="480" w:firstLineChars="200"/>
        <w:rPr>
          <w:rFonts w:ascii="仿宋" w:hAnsi="仿宋" w:eastAsia="仿宋" w:cs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="仿宋" w:hAnsi="仿宋" w:eastAsia="仿宋" w:cs="仿宋_GB2312"/>
          <w:kern w:val="0"/>
          <w:sz w:val="24"/>
        </w:rPr>
      </w:pPr>
    </w:p>
    <w:bookmarkEnd w:id="15"/>
    <w:bookmarkEnd w:id="16"/>
    <w:bookmarkEnd w:id="17"/>
    <w:bookmarkEnd w:id="18"/>
    <w:p>
      <w:pPr>
        <w:autoSpaceDE w:val="0"/>
        <w:autoSpaceDN w:val="0"/>
        <w:adjustRightInd w:val="0"/>
        <w:spacing w:line="560" w:lineRule="exact"/>
        <w:ind w:firstLine="480" w:firstLineChars="200"/>
        <w:jc w:val="right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报价人：</w:t>
      </w:r>
      <w:r>
        <w:rPr>
          <w:rFonts w:ascii="仿宋" w:hAnsi="仿宋" w:eastAsia="仿宋" w:cs="仿宋_GB2312"/>
          <w:kern w:val="0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_GB2312"/>
          <w:kern w:val="0"/>
          <w:sz w:val="24"/>
        </w:rPr>
        <w:t>（盖单位章）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="仿宋" w:hAnsi="仿宋" w:eastAsia="仿宋" w:cs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560" w:lineRule="exact"/>
        <w:ind w:firstLine="480" w:firstLineChars="200"/>
        <w:jc w:val="right"/>
        <w:rPr>
          <w:rFonts w:ascii="仿宋" w:hAnsi="仿宋" w:eastAsia="仿宋" w:cs="仿宋_GB2312"/>
          <w:kern w:val="0"/>
          <w:sz w:val="24"/>
        </w:rPr>
      </w:pPr>
      <w:r>
        <w:rPr>
          <w:rFonts w:ascii="仿宋" w:hAnsi="仿宋" w:eastAsia="仿宋" w:cs="仿宋_GB2312"/>
          <w:kern w:val="0"/>
          <w:sz w:val="24"/>
          <w:u w:val="single"/>
        </w:rPr>
        <w:t xml:space="preserve">       </w:t>
      </w:r>
      <w:r>
        <w:rPr>
          <w:rFonts w:hint="eastAsia" w:ascii="仿宋" w:hAnsi="仿宋" w:eastAsia="仿宋" w:cs="仿宋_GB2312"/>
          <w:kern w:val="0"/>
          <w:sz w:val="24"/>
        </w:rPr>
        <w:t>年</w:t>
      </w:r>
      <w:r>
        <w:rPr>
          <w:rFonts w:ascii="仿宋" w:hAnsi="仿宋" w:eastAsia="仿宋" w:cs="仿宋_GB2312"/>
          <w:kern w:val="0"/>
          <w:sz w:val="24"/>
          <w:u w:val="single"/>
        </w:rPr>
        <w:t xml:space="preserve">    </w:t>
      </w:r>
      <w:r>
        <w:rPr>
          <w:rFonts w:hint="eastAsia" w:ascii="仿宋" w:hAnsi="仿宋" w:eastAsia="仿宋" w:cs="仿宋_GB2312"/>
          <w:kern w:val="0"/>
          <w:sz w:val="24"/>
        </w:rPr>
        <w:t>月</w:t>
      </w:r>
      <w:r>
        <w:rPr>
          <w:rFonts w:ascii="仿宋" w:hAnsi="仿宋" w:eastAsia="仿宋" w:cs="仿宋_GB2312"/>
          <w:kern w:val="0"/>
          <w:sz w:val="24"/>
          <w:u w:val="single"/>
        </w:rPr>
        <w:t xml:space="preserve">    </w:t>
      </w:r>
      <w:r>
        <w:rPr>
          <w:rFonts w:hint="eastAsia" w:ascii="仿宋" w:hAnsi="仿宋" w:eastAsia="仿宋" w:cs="仿宋_GB2312"/>
          <w:kern w:val="0"/>
          <w:sz w:val="24"/>
        </w:rPr>
        <w:t>日</w:t>
      </w:r>
    </w:p>
    <w:p>
      <w:pPr>
        <w:spacing w:line="360" w:lineRule="exact"/>
        <w:ind w:firstLine="480" w:firstLineChars="200"/>
        <w:rPr>
          <w:rFonts w:ascii="仿宋" w:hAnsi="仿宋" w:eastAsia="仿宋" w:cs="仿宋_GB2312"/>
          <w:kern w:val="0"/>
          <w:sz w:val="24"/>
        </w:rPr>
      </w:pPr>
    </w:p>
    <w:p>
      <w:pPr>
        <w:spacing w:line="360" w:lineRule="exact"/>
        <w:ind w:firstLine="480" w:firstLineChars="200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注：如果报价文件由法定代表人签署，则报价人须提交法定代表人身份证明。法定代表人的签字必须是亲笔签名，不得使用印章、签名章或其他电子制版章代替签名。</w:t>
      </w:r>
    </w:p>
    <w:p>
      <w:pPr>
        <w:pStyle w:val="27"/>
        <w:spacing w:line="360" w:lineRule="auto"/>
        <w:ind w:firstLine="0" w:firstLineChars="0"/>
        <w:rPr>
          <w:rFonts w:ascii="仿宋" w:hAnsi="仿宋" w:eastAsia="仿宋"/>
        </w:rPr>
      </w:pPr>
    </w:p>
    <w:p>
      <w:pPr>
        <w:pStyle w:val="27"/>
        <w:spacing w:line="360" w:lineRule="auto"/>
        <w:ind w:firstLine="0" w:firstLineChars="0"/>
        <w:rPr>
          <w:rFonts w:ascii="仿宋" w:hAnsi="仿宋" w:eastAsia="仿宋"/>
        </w:rPr>
      </w:pPr>
    </w:p>
    <w:p>
      <w:pPr>
        <w:pStyle w:val="27"/>
        <w:spacing w:line="360" w:lineRule="auto"/>
        <w:ind w:firstLine="0" w:firstLineChars="0"/>
        <w:rPr>
          <w:rFonts w:ascii="仿宋" w:hAnsi="仿宋" w:eastAsia="仿宋"/>
        </w:rPr>
      </w:pPr>
    </w:p>
    <w:p>
      <w:pPr>
        <w:pStyle w:val="27"/>
        <w:spacing w:line="360" w:lineRule="auto"/>
        <w:ind w:firstLine="0" w:firstLineChars="0"/>
        <w:rPr>
          <w:rFonts w:ascii="仿宋" w:hAnsi="仿宋" w:eastAsia="仿宋"/>
        </w:rPr>
      </w:pPr>
    </w:p>
    <w:p>
      <w:pPr>
        <w:pStyle w:val="27"/>
        <w:spacing w:line="360" w:lineRule="auto"/>
        <w:ind w:firstLine="0" w:firstLineChars="0"/>
        <w:rPr>
          <w:rFonts w:ascii="仿宋" w:hAnsi="仿宋" w:eastAsia="仿宋"/>
        </w:rPr>
      </w:pPr>
    </w:p>
    <w:p>
      <w:pPr>
        <w:pStyle w:val="27"/>
        <w:spacing w:line="360" w:lineRule="auto"/>
        <w:ind w:firstLine="0" w:firstLineChars="0"/>
        <w:rPr>
          <w:rFonts w:ascii="仿宋" w:hAnsi="仿宋" w:eastAsia="仿宋"/>
        </w:rPr>
      </w:pPr>
    </w:p>
    <w:p>
      <w:pPr>
        <w:pStyle w:val="27"/>
        <w:spacing w:line="360" w:lineRule="auto"/>
        <w:ind w:firstLine="0" w:firstLineChars="0"/>
        <w:rPr>
          <w:rFonts w:ascii="仿宋" w:hAnsi="仿宋" w:eastAsia="仿宋"/>
        </w:rPr>
      </w:pP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br w:type="page"/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格式四：对项目社会稳定风险评估技术咨询服务的理解及服务措施</w:t>
      </w:r>
    </w:p>
    <w:p>
      <w:pPr>
        <w:spacing w:line="360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       （格式自拟）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br w:type="page"/>
      </w: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格式五：提供的相关证明材料和资料</w:t>
      </w:r>
    </w:p>
    <w:p>
      <w:pPr>
        <w:spacing w:after="240" w:afterLines="100" w:line="360" w:lineRule="auto"/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after="240" w:afterLines="100" w:line="360" w:lineRule="auto"/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32"/>
          <w:szCs w:val="32"/>
        </w:rPr>
        <w:t>格式自拟</w:t>
      </w:r>
    </w:p>
    <w:p>
      <w:pPr>
        <w:tabs>
          <w:tab w:val="left" w:pos="540"/>
        </w:tabs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1、营业执照副本复印件、开户许可证复印件、资质证书复印件或工程咨询单位名录截图；</w:t>
      </w:r>
    </w:p>
    <w:p>
      <w:pPr>
        <w:tabs>
          <w:tab w:val="left" w:pos="540"/>
        </w:tabs>
        <w:spacing w:line="360" w:lineRule="auto"/>
        <w:ind w:firstLine="56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>2、依据第三章中评标办法表格中要求提供相关证明材料，未附证明材料的评分项目将不能得分。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p/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>
      <w:pPr>
        <w:spacing w:line="360" w:lineRule="auto"/>
        <w:rPr>
          <w:rFonts w:ascii="仿宋" w:hAnsi="仿宋" w:eastAsia="仿宋"/>
          <w:bCs/>
          <w:sz w:val="24"/>
        </w:rPr>
      </w:pPr>
    </w:p>
    <w:sectPr>
      <w:headerReference r:id="rId8" w:type="default"/>
      <w:footerReference r:id="rId9" w:type="default"/>
      <w:pgSz w:w="11907" w:h="16840"/>
      <w:pgMar w:top="1440" w:right="1800" w:bottom="1440" w:left="1800" w:header="851" w:footer="992" w:gutter="0"/>
      <w:pgNumType w:fmt="numberInDash" w:start="1"/>
      <w:cols w:space="425" w:num="1"/>
      <w:docGrid w:linePitch="323" w:charSpace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center" w:y="1"/>
      <w:rPr>
        <w:rStyle w:val="32"/>
      </w:rPr>
    </w:pPr>
    <w:r>
      <w:rPr>
        <w:rStyle w:val="32"/>
      </w:rPr>
      <w:fldChar w:fldCharType="begin"/>
    </w:r>
    <w:r>
      <w:rPr>
        <w:rStyle w:val="32"/>
      </w:rPr>
      <w:instrText xml:space="preserve">PAGE  </w:instrText>
    </w:r>
    <w:r>
      <w:rPr>
        <w:rStyle w:val="32"/>
      </w:rPr>
      <w:fldChar w:fldCharType="separate"/>
    </w:r>
    <w:r>
      <w:rPr>
        <w:rStyle w:val="32"/>
      </w:rPr>
      <w:t>1</w:t>
    </w:r>
    <w:r>
      <w:rPr>
        <w:rStyle w:val="32"/>
      </w:rPr>
      <w:fldChar w:fldCharType="end"/>
    </w:r>
  </w:p>
  <w:p>
    <w:pPr>
      <w:pStyle w:val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center" w:y="1"/>
      <w:rPr>
        <w:rStyle w:val="32"/>
      </w:rPr>
    </w:pPr>
    <w:r>
      <w:rPr>
        <w:rStyle w:val="32"/>
      </w:rPr>
      <w:fldChar w:fldCharType="begin"/>
    </w:r>
    <w:r>
      <w:rPr>
        <w:rStyle w:val="32"/>
      </w:rPr>
      <w:instrText xml:space="preserve">PAGE  </w:instrText>
    </w:r>
    <w:r>
      <w:rPr>
        <w:rStyle w:val="32"/>
      </w:rPr>
      <w:fldChar w:fldCharType="end"/>
    </w:r>
  </w:p>
  <w:p>
    <w:pPr>
      <w:pStyle w:val="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0"/>
                            <w:rPr>
                              <w:rStyle w:val="32"/>
                            </w:rPr>
                          </w:pPr>
                          <w:r>
                            <w:rPr>
                              <w:rStyle w:val="32"/>
                            </w:rPr>
                            <w:fldChar w:fldCharType="begin"/>
                          </w:r>
                          <w:r>
                            <w:rPr>
                              <w:rStyle w:val="32"/>
                            </w:rPr>
                            <w:instrText xml:space="preserve">PAGE  </w:instrText>
                          </w:r>
                          <w:r>
                            <w:rPr>
                              <w:rStyle w:val="32"/>
                            </w:rPr>
                            <w:fldChar w:fldCharType="separate"/>
                          </w:r>
                          <w:r>
                            <w:rPr>
                              <w:rStyle w:val="32"/>
                            </w:rPr>
                            <w:t>20</w:t>
                          </w:r>
                          <w:r>
                            <w:rPr>
                              <w:rStyle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iJGRK/AQAAfgMAAA4AAABkcnMvZTJvRG9jLnhtbK1TS27bMBDdF8gd&#10;CO5jykY/jmA5KGCkKFC0AdIegKZIiwB/4NCWfIH2Bl11033P5XN0SMlOkG6y6Iae4YzfvPeGWt0O&#10;1pCDjKC9a+h8VlEinfCtdruGfvt6d72kBBJ3LTfeyYYeJdDb9dWrVR9qufCdN62MBEEc1H1oaJdS&#10;qBkD0UnLYeaDdFhUPlqeMI071kbeI7o1bFFVb1nvYxuiFxIAbzdjkU6I8SWAXikt5MaLvZUujahR&#10;Gp5QEnQ6AF0XtkpJkb4oBTIR01BUmsqJQzDe5pOtV7zeRR46LSYK/CUUnmmyXDsceoHa8MTJPup/&#10;oKwW0YNXaSa8ZaOQ4giqmFfPvHnoeJBFC1oN4WI6/D9Y8flwH4luG/q6unlHieMWd376+eP068/p&#10;93cyrxZvskl9gBp7H8J9nDLAMCseVLT5F7WQoRh7vBgrh0QEXs6Xi+WyQs8F1s4J4rDHv4cI6YP0&#10;luSgoRE3Vwzlh0+QxtZzS55mXD6dv9PGjNV8wzLNkViO0rAdJrZb3x5RaI+bbqjDh02J+ejQyPwo&#10;zkE8B9spyDMgvN8nnFNIZNQRahqGaykypieU9/40L12Pn836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oiRkSvwEAAH4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rPr>
                        <w:rStyle w:val="32"/>
                      </w:rPr>
                    </w:pPr>
                    <w:r>
                      <w:rPr>
                        <w:rStyle w:val="32"/>
                      </w:rPr>
                      <w:fldChar w:fldCharType="begin"/>
                    </w:r>
                    <w:r>
                      <w:rPr>
                        <w:rStyle w:val="32"/>
                      </w:rPr>
                      <w:instrText xml:space="preserve">PAGE  </w:instrText>
                    </w:r>
                    <w:r>
                      <w:rPr>
                        <w:rStyle w:val="32"/>
                      </w:rPr>
                      <w:fldChar w:fldCharType="separate"/>
                    </w:r>
                    <w:r>
                      <w:rPr>
                        <w:rStyle w:val="32"/>
                      </w:rPr>
                      <w:t>20</w:t>
                    </w:r>
                    <w:r>
                      <w:rPr>
                        <w:rStyle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shd w:val="pct5" w:color="auto" w:fill="auto"/>
      <w:jc w:val="both"/>
    </w:pPr>
    <w:r>
      <w:rPr>
        <w:rFonts w:hint="eastAsia" w:eastAsia="仿宋_GB2312"/>
      </w:rPr>
      <w:t xml:space="preserve">政府采购询价文件         </w:t>
    </w:r>
    <w:r>
      <w:rPr>
        <w:rFonts w:hint="eastAsia" w:ascii="仿宋_GB2312" w:eastAsia="仿宋_GB2312"/>
      </w:rPr>
      <w:t xml:space="preserve">            </w:t>
    </w:r>
    <w:r>
      <w:rPr>
        <w:rFonts w:hint="eastAsia" w:ascii="仿宋_GB2312" w:eastAsia="仿宋_GB2312"/>
        <w:color w:val="FF0000"/>
      </w:rPr>
      <w:t xml:space="preserve">         </w:t>
    </w:r>
    <w:r>
      <w:rPr>
        <w:rFonts w:hint="eastAsia" w:ascii="仿宋_GB2312" w:eastAsia="仿宋_GB2312"/>
      </w:rPr>
      <w:t xml:space="preserve">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pStyle w:val="3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4"/>
      <w:suff w:val="nothing"/>
      <w:lvlText w:val="%2"/>
      <w:lvlJc w:val="left"/>
      <w:pPr>
        <w:ind w:left="3969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2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pStyle w:val="7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decimal"/>
      <w:pStyle w:val="6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MjMzOTFkNWU5Y2I0ZTQ3MGZlOTcyY2E5NjUwNWQifQ=="/>
  </w:docVars>
  <w:rsids>
    <w:rsidRoot w:val="00B00985"/>
    <w:rsid w:val="007072FD"/>
    <w:rsid w:val="0089651D"/>
    <w:rsid w:val="00A37941"/>
    <w:rsid w:val="00B00985"/>
    <w:rsid w:val="01C06EAA"/>
    <w:rsid w:val="036C0502"/>
    <w:rsid w:val="057730B9"/>
    <w:rsid w:val="065F6579"/>
    <w:rsid w:val="07B92B00"/>
    <w:rsid w:val="0B633D7A"/>
    <w:rsid w:val="0BC70635"/>
    <w:rsid w:val="0C3A537A"/>
    <w:rsid w:val="0C765E9C"/>
    <w:rsid w:val="102047F0"/>
    <w:rsid w:val="12173BA9"/>
    <w:rsid w:val="13146A4C"/>
    <w:rsid w:val="142C7238"/>
    <w:rsid w:val="1503252E"/>
    <w:rsid w:val="182B684D"/>
    <w:rsid w:val="19F933FA"/>
    <w:rsid w:val="1BEF633D"/>
    <w:rsid w:val="1C6F5487"/>
    <w:rsid w:val="1DCF4116"/>
    <w:rsid w:val="1E5642CA"/>
    <w:rsid w:val="2132381F"/>
    <w:rsid w:val="229C242B"/>
    <w:rsid w:val="23121CAB"/>
    <w:rsid w:val="23395FD5"/>
    <w:rsid w:val="239B76CC"/>
    <w:rsid w:val="24AF2DCF"/>
    <w:rsid w:val="24E17FD2"/>
    <w:rsid w:val="259049AF"/>
    <w:rsid w:val="2C9C737D"/>
    <w:rsid w:val="2D085EE7"/>
    <w:rsid w:val="2D5C6AC0"/>
    <w:rsid w:val="34E750E6"/>
    <w:rsid w:val="371927CF"/>
    <w:rsid w:val="37B24AB3"/>
    <w:rsid w:val="37BB72AC"/>
    <w:rsid w:val="39C33D67"/>
    <w:rsid w:val="3A0A48A9"/>
    <w:rsid w:val="3AB7738B"/>
    <w:rsid w:val="3DAD4D51"/>
    <w:rsid w:val="3F233460"/>
    <w:rsid w:val="3F777D79"/>
    <w:rsid w:val="4205552D"/>
    <w:rsid w:val="42CA37E1"/>
    <w:rsid w:val="42D652B8"/>
    <w:rsid w:val="4355293C"/>
    <w:rsid w:val="44866F61"/>
    <w:rsid w:val="4AAB57E4"/>
    <w:rsid w:val="4DD94FF5"/>
    <w:rsid w:val="4DF80EDC"/>
    <w:rsid w:val="51F62820"/>
    <w:rsid w:val="5358625C"/>
    <w:rsid w:val="56C475C2"/>
    <w:rsid w:val="5AF6795B"/>
    <w:rsid w:val="60C42397"/>
    <w:rsid w:val="60ED2343"/>
    <w:rsid w:val="641F7095"/>
    <w:rsid w:val="64812904"/>
    <w:rsid w:val="68CD299F"/>
    <w:rsid w:val="69646C8B"/>
    <w:rsid w:val="6A0A1458"/>
    <w:rsid w:val="6A2B7944"/>
    <w:rsid w:val="6AE9245B"/>
    <w:rsid w:val="6B0772FA"/>
    <w:rsid w:val="6BD20A74"/>
    <w:rsid w:val="6C0947D2"/>
    <w:rsid w:val="6F6F5176"/>
    <w:rsid w:val="6FA77D84"/>
    <w:rsid w:val="719A0D6B"/>
    <w:rsid w:val="729B7ABC"/>
    <w:rsid w:val="75C83830"/>
    <w:rsid w:val="798B4FE6"/>
    <w:rsid w:val="7C9F18FC"/>
    <w:rsid w:val="7CBA4361"/>
    <w:rsid w:val="7E13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78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paragraph" w:styleId="4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6">
    <w:name w:val="heading 3"/>
    <w:basedOn w:val="1"/>
    <w:next w:val="5"/>
    <w:qFormat/>
    <w:uiPriority w:val="0"/>
    <w:pPr>
      <w:keepNext/>
      <w:keepLines/>
      <w:numPr>
        <w:ilvl w:val="0"/>
        <w:numId w:val="2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  <w:szCs w:val="20"/>
    </w:rPr>
  </w:style>
  <w:style w:type="paragraph" w:styleId="7">
    <w:name w:val="heading 4"/>
    <w:basedOn w:val="1"/>
    <w:next w:val="5"/>
    <w:qFormat/>
    <w:uiPriority w:val="0"/>
    <w:pPr>
      <w:keepNext/>
      <w:keepLines/>
      <w:numPr>
        <w:ilvl w:val="0"/>
        <w:numId w:val="3"/>
      </w:numPr>
      <w:spacing w:before="360" w:line="240" w:lineRule="exact"/>
      <w:outlineLvl w:val="3"/>
    </w:pPr>
    <w:rPr>
      <w:rFonts w:ascii="宋体"/>
      <w:b/>
      <w:sz w:val="28"/>
      <w:szCs w:val="20"/>
    </w:rPr>
  </w:style>
  <w:style w:type="paragraph" w:styleId="8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  <w:szCs w:val="20"/>
    </w:rPr>
  </w:style>
  <w:style w:type="paragraph" w:styleId="9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10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  <w:szCs w:val="20"/>
    </w:rPr>
  </w:style>
  <w:style w:type="paragraph" w:styleId="11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  <w:szCs w:val="20"/>
    </w:rPr>
  </w:style>
  <w:style w:type="paragraph" w:styleId="12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0"/>
    <w:qFormat/>
    <w:uiPriority w:val="0"/>
    <w:pPr>
      <w:spacing w:line="380" w:lineRule="exact"/>
    </w:pPr>
    <w:rPr>
      <w:sz w:val="24"/>
    </w:rPr>
  </w:style>
  <w:style w:type="paragraph" w:styleId="5">
    <w:name w:val="Normal Indent"/>
    <w:basedOn w:val="1"/>
    <w:link w:val="51"/>
    <w:qFormat/>
    <w:uiPriority w:val="0"/>
    <w:pPr>
      <w:ind w:firstLine="420"/>
    </w:pPr>
    <w:rPr>
      <w:szCs w:val="20"/>
    </w:rPr>
  </w:style>
  <w:style w:type="paragraph" w:styleId="13">
    <w:name w:val="Document Map"/>
    <w:basedOn w:val="1"/>
    <w:qFormat/>
    <w:uiPriority w:val="0"/>
    <w:pPr>
      <w:shd w:val="clear" w:color="auto" w:fill="000080"/>
    </w:pPr>
  </w:style>
  <w:style w:type="paragraph" w:styleId="14">
    <w:name w:val="annotation text"/>
    <w:basedOn w:val="1"/>
    <w:qFormat/>
    <w:uiPriority w:val="0"/>
    <w:pPr>
      <w:jc w:val="left"/>
    </w:pPr>
  </w:style>
  <w:style w:type="paragraph" w:styleId="15">
    <w:name w:val="Body Text Indent"/>
    <w:basedOn w:val="1"/>
    <w:link w:val="55"/>
    <w:qFormat/>
    <w:uiPriority w:val="0"/>
    <w:pPr>
      <w:spacing w:after="120"/>
      <w:ind w:left="420" w:leftChars="200"/>
    </w:pPr>
  </w:style>
  <w:style w:type="paragraph" w:styleId="16">
    <w:name w:val="Plain Text"/>
    <w:basedOn w:val="1"/>
    <w:link w:val="41"/>
    <w:qFormat/>
    <w:uiPriority w:val="0"/>
    <w:rPr>
      <w:rFonts w:ascii="宋体" w:hAnsi="Courier New"/>
      <w:szCs w:val="20"/>
    </w:rPr>
  </w:style>
  <w:style w:type="paragraph" w:styleId="17">
    <w:name w:val="Date"/>
    <w:basedOn w:val="1"/>
    <w:next w:val="1"/>
    <w:qFormat/>
    <w:uiPriority w:val="0"/>
    <w:pPr>
      <w:ind w:left="2500" w:leftChars="2500"/>
    </w:pPr>
    <w:rPr>
      <w:b/>
      <w:bCs/>
      <w:sz w:val="30"/>
    </w:rPr>
  </w:style>
  <w:style w:type="paragraph" w:styleId="18">
    <w:name w:val="Body Text Indent 2"/>
    <w:basedOn w:val="1"/>
    <w:link w:val="48"/>
    <w:qFormat/>
    <w:uiPriority w:val="0"/>
    <w:pPr>
      <w:spacing w:after="120" w:line="480" w:lineRule="auto"/>
      <w:ind w:left="420" w:leftChars="200"/>
    </w:pPr>
  </w:style>
  <w:style w:type="paragraph" w:styleId="19">
    <w:name w:val="Balloon Text"/>
    <w:basedOn w:val="1"/>
    <w:qFormat/>
    <w:uiPriority w:val="0"/>
    <w:rPr>
      <w:sz w:val="18"/>
      <w:szCs w:val="18"/>
    </w:rPr>
  </w:style>
  <w:style w:type="paragraph" w:styleId="20">
    <w:name w:val="footer"/>
    <w:basedOn w:val="1"/>
    <w:link w:val="5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21">
    <w:name w:val="header"/>
    <w:basedOn w:val="1"/>
    <w:link w:val="5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2">
    <w:name w:val="toc 1"/>
    <w:basedOn w:val="1"/>
    <w:next w:val="1"/>
    <w:qFormat/>
    <w:uiPriority w:val="39"/>
    <w:pPr>
      <w:tabs>
        <w:tab w:val="right" w:leader="dot" w:pos="8393"/>
      </w:tabs>
      <w:spacing w:line="480" w:lineRule="auto"/>
    </w:pPr>
  </w:style>
  <w:style w:type="paragraph" w:styleId="23">
    <w:name w:val="toc 2"/>
    <w:basedOn w:val="1"/>
    <w:next w:val="1"/>
    <w:qFormat/>
    <w:uiPriority w:val="0"/>
    <w:pPr>
      <w:ind w:left="420" w:leftChars="200"/>
    </w:pPr>
  </w:style>
  <w:style w:type="paragraph" w:styleId="24">
    <w:name w:val="Body Text 2"/>
    <w:basedOn w:val="1"/>
    <w:qFormat/>
    <w:uiPriority w:val="0"/>
    <w:pPr>
      <w:spacing w:after="120" w:line="480" w:lineRule="auto"/>
    </w:pPr>
  </w:style>
  <w:style w:type="paragraph" w:styleId="2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6">
    <w:name w:val="annotation subject"/>
    <w:basedOn w:val="14"/>
    <w:next w:val="14"/>
    <w:qFormat/>
    <w:uiPriority w:val="0"/>
    <w:rPr>
      <w:b/>
      <w:bCs/>
    </w:rPr>
  </w:style>
  <w:style w:type="paragraph" w:styleId="27">
    <w:name w:val="Body Text First Indent 2"/>
    <w:basedOn w:val="2"/>
    <w:link w:val="56"/>
    <w:qFormat/>
    <w:uiPriority w:val="99"/>
    <w:pPr>
      <w:ind w:firstLine="420" w:firstLineChars="200"/>
    </w:pPr>
  </w:style>
  <w:style w:type="table" w:styleId="29">
    <w:name w:val="Table Grid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qFormat/>
    <w:uiPriority w:val="22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Hyperlink"/>
    <w:basedOn w:val="30"/>
    <w:qFormat/>
    <w:uiPriority w:val="99"/>
    <w:rPr>
      <w:color w:val="0000FF"/>
      <w:u w:val="single"/>
    </w:rPr>
  </w:style>
  <w:style w:type="character" w:styleId="35">
    <w:name w:val="annotation reference"/>
    <w:basedOn w:val="30"/>
    <w:qFormat/>
    <w:uiPriority w:val="0"/>
    <w:rPr>
      <w:sz w:val="21"/>
      <w:szCs w:val="21"/>
    </w:rPr>
  </w:style>
  <w:style w:type="paragraph" w:customStyle="1" w:styleId="36">
    <w:name w:val="样式1"/>
    <w:basedOn w:val="3"/>
    <w:qFormat/>
    <w:uiPriority w:val="0"/>
    <w:pPr>
      <w:spacing w:line="0" w:lineRule="atLeast"/>
    </w:pPr>
    <w:rPr>
      <w:b w:val="0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8">
    <w:name w:val="样式3"/>
    <w:basedOn w:val="16"/>
    <w:qFormat/>
    <w:uiPriority w:val="0"/>
    <w:pPr>
      <w:spacing w:line="0" w:lineRule="atLeast"/>
      <w:outlineLvl w:val="0"/>
    </w:pPr>
    <w:rPr>
      <w:sz w:val="28"/>
    </w:rPr>
  </w:style>
  <w:style w:type="paragraph" w:customStyle="1" w:styleId="39">
    <w:name w:val="标3"/>
    <w:basedOn w:val="1"/>
    <w:qFormat/>
    <w:uiPriority w:val="0"/>
    <w:pPr>
      <w:tabs>
        <w:tab w:val="left" w:pos="1740"/>
      </w:tabs>
      <w:adjustRightInd w:val="0"/>
      <w:snapToGrid w:val="0"/>
      <w:spacing w:before="50"/>
      <w:ind w:left="1740" w:hanging="420"/>
      <w:outlineLvl w:val="2"/>
    </w:pPr>
    <w:rPr>
      <w:rFonts w:ascii="Arial Narrow" w:hAnsi="Arial Narrow" w:eastAsia="仿宋_GB2312"/>
      <w:sz w:val="28"/>
      <w:szCs w:val="20"/>
    </w:rPr>
  </w:style>
  <w:style w:type="paragraph" w:customStyle="1" w:styleId="40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41">
    <w:name w:val="纯文本 字符"/>
    <w:basedOn w:val="30"/>
    <w:link w:val="16"/>
    <w:qFormat/>
    <w:uiPriority w:val="0"/>
    <w:rPr>
      <w:rFonts w:ascii="宋体" w:hAnsi="Courier New"/>
      <w:kern w:val="2"/>
      <w:sz w:val="21"/>
    </w:rPr>
  </w:style>
  <w:style w:type="paragraph" w:customStyle="1" w:styleId="42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3">
    <w:name w:val="Char"/>
    <w:basedOn w:val="1"/>
    <w:qFormat/>
    <w:uiPriority w:val="0"/>
    <w:pPr>
      <w:spacing w:line="360" w:lineRule="auto"/>
      <w:jc w:val="left"/>
    </w:pPr>
    <w:rPr>
      <w:rFonts w:eastAsia="仿宋_GB2312"/>
      <w:b/>
      <w:sz w:val="32"/>
    </w:rPr>
  </w:style>
  <w:style w:type="character" w:customStyle="1" w:styleId="44">
    <w:name w:val="Char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45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46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4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8">
    <w:name w:val="正文文本缩进 2 字符"/>
    <w:basedOn w:val="30"/>
    <w:link w:val="18"/>
    <w:qFormat/>
    <w:uiPriority w:val="0"/>
    <w:rPr>
      <w:kern w:val="2"/>
      <w:sz w:val="21"/>
      <w:szCs w:val="24"/>
    </w:rPr>
  </w:style>
  <w:style w:type="paragraph" w:customStyle="1" w:styleId="4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50">
    <w:name w:val="正文文本 字符"/>
    <w:basedOn w:val="30"/>
    <w:link w:val="2"/>
    <w:qFormat/>
    <w:uiPriority w:val="0"/>
    <w:rPr>
      <w:kern w:val="2"/>
      <w:sz w:val="24"/>
      <w:szCs w:val="24"/>
    </w:rPr>
  </w:style>
  <w:style w:type="character" w:customStyle="1" w:styleId="51">
    <w:name w:val="正文缩进 字符"/>
    <w:link w:val="5"/>
    <w:qFormat/>
    <w:uiPriority w:val="0"/>
    <w:rPr>
      <w:kern w:val="2"/>
      <w:sz w:val="21"/>
    </w:rPr>
  </w:style>
  <w:style w:type="paragraph" w:customStyle="1" w:styleId="5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53">
    <w:name w:val="普通文字 Char"/>
    <w:basedOn w:val="30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4">
    <w:name w:val="页眉 字符"/>
    <w:basedOn w:val="30"/>
    <w:link w:val="21"/>
    <w:qFormat/>
    <w:uiPriority w:val="99"/>
    <w:rPr>
      <w:kern w:val="2"/>
      <w:sz w:val="18"/>
    </w:rPr>
  </w:style>
  <w:style w:type="character" w:customStyle="1" w:styleId="55">
    <w:name w:val="正文文本缩进 字符"/>
    <w:basedOn w:val="30"/>
    <w:link w:val="15"/>
    <w:qFormat/>
    <w:uiPriority w:val="0"/>
    <w:rPr>
      <w:kern w:val="2"/>
      <w:sz w:val="21"/>
      <w:szCs w:val="24"/>
    </w:rPr>
  </w:style>
  <w:style w:type="character" w:customStyle="1" w:styleId="56">
    <w:name w:val="正文文本首行缩进 2 字符"/>
    <w:basedOn w:val="55"/>
    <w:link w:val="27"/>
    <w:qFormat/>
    <w:uiPriority w:val="99"/>
    <w:rPr>
      <w:kern w:val="2"/>
      <w:sz w:val="21"/>
      <w:szCs w:val="24"/>
    </w:rPr>
  </w:style>
  <w:style w:type="paragraph" w:customStyle="1" w:styleId="57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p15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59">
    <w:name w:val="页脚 字符"/>
    <w:basedOn w:val="30"/>
    <w:link w:val="20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028DD2-E806-48BA-A2A7-61C78963BA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29</Pages>
  <Words>9287</Words>
  <Characters>9651</Characters>
  <Lines>79</Lines>
  <Paragraphs>22</Paragraphs>
  <TotalTime>34</TotalTime>
  <ScaleCrop>false</ScaleCrop>
  <LinksUpToDate>false</LinksUpToDate>
  <CharactersWithSpaces>10211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2022-05-07T15:32:00Z</dcterms:created>
  <dc:creator>yanjun</dc:creator>
  <cp:lastModifiedBy>WPS_1573177096</cp:lastModifiedBy>
  <cp:lastPrinted>2022-05-13T02:44:00Z</cp:lastPrinted>
  <dcterms:modified xsi:type="dcterms:W3CDTF">2022-05-13T03:22:46Z</dcterms:modified>
  <dc:title>政府采购招标文件 (2006版) （修改1稿）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E5132207980F41CF838715DBA2B6E635</vt:lpwstr>
  </property>
  <property fmtid="{D5CDD505-2E9C-101B-9397-08002B2CF9AE}" pid="4" name="commondata">
    <vt:lpwstr>eyJoZGlkIjoiZDJjMzRkZDBjZWU1MjNkYTUzYzg3YmY2ZDU3NjlkNDgifQ==</vt:lpwstr>
  </property>
</Properties>
</file>